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ПОЛУЧЕНИЕ РЕКЛАМНО-ИНФОРМАЦИОННОЙ РАССЫЛКИ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Настоящим я, как Пользователь Сайта https://tverstroymash.ru/, действуя свободно, своей волей и в своем интересе, предоставляю ООО «Тверьстроймаш» (ИНН/КПП 6901071569/695001001, ОГРН 1056900024092, далее — «Оператор»), свое согласие на получение рекламно-информационной рассылки.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1. Условия получения рассылки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Согласие дается на получение сообщений следующего характера: информация об акциях, специальных предложениях, новостях компании, обновлении ассортимента и иная рекламно-информационная информация.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Рассылка осуществляется следующими способами: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SMS-сообщения на номер телефона, указанный при запросе консультации или оформлении Заказа на Сайте;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Сообщения в мессенджерах, указанные при запросе консультации или оформлении Заказа на Сайте;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rtl w:val="0"/>
        </w:rPr>
        <w:t xml:space="preserve">Электронные письма на адрес электронной почты, указанный при запросе консультации или оформлении Заказа на Сайте.</w:t>
      </w:r>
    </w:p>
    <w:p w:rsidR="00000000" w:rsidDel="00000000" w:rsidP="00000000" w:rsidRDefault="00000000" w:rsidRPr="00000000" w14:paraId="0000000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 Срок действия и отказ от рассылки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rPr/>
      </w:pPr>
      <w:r w:rsidDel="00000000" w:rsidR="00000000" w:rsidRPr="00000000">
        <w:rPr>
          <w:rtl w:val="0"/>
        </w:rPr>
        <w:t xml:space="preserve">Настоящее согласие действует бессрочно до момента его отзыва Пользователем.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0" w:lineRule="auto"/>
        <w:rPr/>
      </w:pPr>
      <w:r w:rsidDel="00000000" w:rsidR="00000000" w:rsidRPr="00000000">
        <w:rPr>
          <w:rtl w:val="0"/>
        </w:rPr>
        <w:t xml:space="preserve">Пользователь уведомлен о том, что в любой момент в течение всего срока действия Согласия, он вправе отписаться от рассылки по специальной ссылке «Отписаться от рассылки» в полученных электронных письмах или путем направления соответствующего запроса Оператору через форму «Обратная связь» на Сайте.</w:t>
      </w:r>
    </w:p>
    <w:p w:rsidR="00000000" w:rsidDel="00000000" w:rsidP="00000000" w:rsidRDefault="00000000" w:rsidRPr="00000000" w14:paraId="0000000C">
      <w:pPr>
        <w:pStyle w:val="Heading2"/>
        <w:spacing w:before="150" w:lineRule="auto"/>
        <w:rPr/>
      </w:pPr>
      <w:bookmarkStart w:colFirst="0" w:colLast="0" w:name="_a5mqhxwp9t8w" w:id="0"/>
      <w:bookmarkEnd w:id="0"/>
      <w:r w:rsidDel="00000000" w:rsidR="00000000" w:rsidRPr="00000000">
        <w:rPr>
          <w:rtl w:val="0"/>
        </w:rPr>
        <w:t xml:space="preserve">3. Реквизиты Оператора:</w:t>
      </w:r>
    </w:p>
    <w:p w:rsidR="00000000" w:rsidDel="00000000" w:rsidP="00000000" w:rsidRDefault="00000000" w:rsidRPr="00000000" w14:paraId="0000000D">
      <w:pPr>
        <w:spacing w:line="276" w:lineRule="auto"/>
        <w:ind w:left="0" w:right="-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ООО «Тверьстроймаш»</w:t>
      </w:r>
    </w:p>
    <w:p w:rsidR="00000000" w:rsidDel="00000000" w:rsidP="00000000" w:rsidRDefault="00000000" w:rsidRPr="00000000" w14:paraId="0000000E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ИНН/КПП 6901071569/695001001,</w:t>
      </w:r>
    </w:p>
    <w:p w:rsidR="00000000" w:rsidDel="00000000" w:rsidP="00000000" w:rsidRDefault="00000000" w:rsidRPr="00000000" w14:paraId="0000000F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ОГРН 1056900024092,</w:t>
      </w:r>
    </w:p>
    <w:p w:rsidR="00000000" w:rsidDel="00000000" w:rsidP="00000000" w:rsidRDefault="00000000" w:rsidRPr="00000000" w14:paraId="00000010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Юридический и фактический адрес  : 170040, г. Тверь, Старицкое шоссе, д.30,</w:t>
      </w:r>
    </w:p>
    <w:p w:rsidR="00000000" w:rsidDel="00000000" w:rsidP="00000000" w:rsidRDefault="00000000" w:rsidRPr="00000000" w14:paraId="00000011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р/с 40702810800000001376 в банке АО «Райффайзенбанк» г. Москва,</w:t>
      </w:r>
    </w:p>
    <w:p w:rsidR="00000000" w:rsidDel="00000000" w:rsidP="00000000" w:rsidRDefault="00000000" w:rsidRPr="00000000" w14:paraId="00000012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БИК 044525700,</w:t>
      </w:r>
    </w:p>
    <w:p w:rsidR="00000000" w:rsidDel="00000000" w:rsidP="00000000" w:rsidRDefault="00000000" w:rsidRPr="00000000" w14:paraId="00000013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к/с 30101810200000000700.</w:t>
      </w:r>
    </w:p>
    <w:p w:rsidR="00000000" w:rsidDel="00000000" w:rsidP="00000000" w:rsidRDefault="00000000" w:rsidRPr="00000000" w14:paraId="00000014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Телефоны: </w:t>
        <w:tab/>
      </w:r>
    </w:p>
    <w:p w:rsidR="00000000" w:rsidDel="00000000" w:rsidP="00000000" w:rsidRDefault="00000000" w:rsidRPr="00000000" w14:paraId="00000015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Общий +7 (4822) 736-600,</w:t>
      </w:r>
    </w:p>
    <w:p w:rsidR="00000000" w:rsidDel="00000000" w:rsidP="00000000" w:rsidRDefault="00000000" w:rsidRPr="00000000" w14:paraId="00000016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Отдел продаж +7 (4822) 735-735</w:t>
      </w:r>
    </w:p>
    <w:p w:rsidR="00000000" w:rsidDel="00000000" w:rsidP="00000000" w:rsidRDefault="00000000" w:rsidRPr="00000000" w14:paraId="00000017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Отдел закупок +7 (4822) 736-800</w:t>
      </w:r>
    </w:p>
    <w:p w:rsidR="00000000" w:rsidDel="00000000" w:rsidP="00000000" w:rsidRDefault="00000000" w:rsidRPr="00000000" w14:paraId="00000018">
      <w:pPr>
        <w:spacing w:line="276" w:lineRule="auto"/>
        <w:ind w:left="140" w:right="-20" w:firstLine="0"/>
        <w:jc w:val="both"/>
        <w:rPr/>
      </w:pPr>
      <w:r w:rsidDel="00000000" w:rsidR="00000000" w:rsidRPr="00000000">
        <w:rPr>
          <w:rtl w:val="0"/>
        </w:rPr>
        <w:t xml:space="preserve">E-mail: info@tverstroymash.ru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color w:val="333333"/>
      <w:sz w:val="36"/>
      <w:szCs w:val="36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300" w:lineRule="auto"/>
    </w:pPr>
    <w:rPr>
      <w:b w:val="1"/>
      <w:bCs w:val="1"/>
      <w:i w:val="0"/>
      <w:iCs w:val="0"/>
      <w:color w:val="333333"/>
      <w:sz w:val="28"/>
      <w:szCs w:val="28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